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06310">
      <w:pPr>
        <w:spacing w:after="156" w:afterLines="50" w:line="360" w:lineRule="auto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0"/>
          <w:szCs w:val="30"/>
          <w:lang w:val="en-US" w:eastAsia="zh-CN"/>
        </w:rPr>
        <w:t>附件2</w:t>
      </w:r>
    </w:p>
    <w:p w14:paraId="64678BB8">
      <w:pPr>
        <w:spacing w:line="600" w:lineRule="exact"/>
        <w:ind w:firstLine="640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宁波大学科学技术学院横向科研项目经费决算表</w:t>
      </w:r>
    </w:p>
    <w:tbl>
      <w:tblPr>
        <w:tblStyle w:val="3"/>
        <w:tblW w:w="881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101"/>
        <w:gridCol w:w="2016"/>
        <w:gridCol w:w="2653"/>
      </w:tblGrid>
      <w:tr w14:paraId="5A20E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041" w:type="dxa"/>
            <w:vAlign w:val="center"/>
          </w:tcPr>
          <w:p w14:paraId="35C7B5B9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6770" w:type="dxa"/>
            <w:gridSpan w:val="3"/>
            <w:vAlign w:val="center"/>
          </w:tcPr>
          <w:p w14:paraId="446A56F5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1DD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7E3FDE1F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770" w:type="dxa"/>
            <w:gridSpan w:val="3"/>
            <w:vAlign w:val="center"/>
          </w:tcPr>
          <w:p w14:paraId="20FC63F9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32B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041" w:type="dxa"/>
            <w:vAlign w:val="center"/>
          </w:tcPr>
          <w:p w14:paraId="2F25CBAE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项目经费</w:t>
            </w:r>
          </w:p>
        </w:tc>
        <w:tc>
          <w:tcPr>
            <w:tcW w:w="6770" w:type="dxa"/>
            <w:gridSpan w:val="3"/>
            <w:vAlign w:val="center"/>
          </w:tcPr>
          <w:p w14:paraId="648FC157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（万元）</w:t>
            </w:r>
          </w:p>
        </w:tc>
      </w:tr>
      <w:tr w14:paraId="7C610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041" w:type="dxa"/>
            <w:vAlign w:val="center"/>
          </w:tcPr>
          <w:p w14:paraId="4FB871EE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科   目</w:t>
            </w:r>
          </w:p>
        </w:tc>
        <w:tc>
          <w:tcPr>
            <w:tcW w:w="2101" w:type="dxa"/>
            <w:vAlign w:val="center"/>
          </w:tcPr>
          <w:p w14:paraId="55C7763B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经费预算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16" w:type="dxa"/>
            <w:vAlign w:val="center"/>
          </w:tcPr>
          <w:p w14:paraId="30E640BD">
            <w:pPr>
              <w:spacing w:line="300" w:lineRule="exact"/>
              <w:ind w:left="241" w:leftChars="0" w:hanging="241" w:hangingChars="100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实际支出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53" w:type="dxa"/>
            <w:vAlign w:val="center"/>
          </w:tcPr>
          <w:p w14:paraId="192F1FFE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688AB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041" w:type="dxa"/>
            <w:vAlign w:val="center"/>
          </w:tcPr>
          <w:p w14:paraId="7BD05CB5">
            <w:pPr>
              <w:spacing w:line="520" w:lineRule="exact"/>
              <w:ind w:firstLineChars="7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2101" w:type="dxa"/>
            <w:vAlign w:val="center"/>
          </w:tcPr>
          <w:p w14:paraId="16F312C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5F1A80E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5CC9A60C"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23D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055523AF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科研接待费</w:t>
            </w:r>
          </w:p>
        </w:tc>
        <w:tc>
          <w:tcPr>
            <w:tcW w:w="2101" w:type="dxa"/>
            <w:vAlign w:val="center"/>
          </w:tcPr>
          <w:p w14:paraId="09868BC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294D3F16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04975096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7A9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41" w:type="dxa"/>
            <w:vAlign w:val="center"/>
          </w:tcPr>
          <w:p w14:paraId="38C3519E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劳务费</w:t>
            </w:r>
          </w:p>
        </w:tc>
        <w:tc>
          <w:tcPr>
            <w:tcW w:w="2101" w:type="dxa"/>
            <w:vAlign w:val="center"/>
          </w:tcPr>
          <w:p w14:paraId="00D2B7E5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0A6F20CE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58BFE3DE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E0C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5E4919C2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commentRangeStart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科研业务费</w:t>
            </w:r>
            <w:commentRangeEnd w:id="0"/>
            <w:r>
              <w:commentReference w:id="0"/>
            </w:r>
          </w:p>
        </w:tc>
        <w:tc>
          <w:tcPr>
            <w:tcW w:w="2101" w:type="dxa"/>
            <w:vAlign w:val="center"/>
          </w:tcPr>
          <w:p w14:paraId="1AF6769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7308A21D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114E5592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6F3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205012F3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科研协作费</w:t>
            </w:r>
          </w:p>
        </w:tc>
        <w:tc>
          <w:tcPr>
            <w:tcW w:w="2101" w:type="dxa"/>
            <w:vAlign w:val="center"/>
          </w:tcPr>
          <w:p w14:paraId="708C6D24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73FB44F6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2C26633D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93D0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restart"/>
            <w:vAlign w:val="center"/>
          </w:tcPr>
          <w:p w14:paraId="28E28C8E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其他费用</w:t>
            </w:r>
          </w:p>
          <w:p w14:paraId="162310A0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请备注说明费用类型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01" w:type="dxa"/>
            <w:vAlign w:val="center"/>
          </w:tcPr>
          <w:p w14:paraId="16E6E1D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E86DEF8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FA32AD1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FE1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379B3A07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1DFC12B8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05FC9A32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69D74A97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B42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162747F5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0077141C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6AB58BB2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7A0CAF6B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D53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44E40456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066C9D61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7702A9A6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5697EA0C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C91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6E77FE82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20265A2C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2190E39D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1909B606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6A6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26740C09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169310C3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5F66C1A1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067BBCF4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68C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8811" w:type="dxa"/>
            <w:gridSpan w:val="4"/>
            <w:tcBorders>
              <w:top w:val="single" w:color="auto" w:sz="4" w:space="0"/>
            </w:tcBorders>
          </w:tcPr>
          <w:p w14:paraId="21DFC6A6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6E5356">
            <w:pPr>
              <w:ind w:firstLine="560"/>
              <w:rPr>
                <w:rFonts w:hint="default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项目负责人：（签字）</w:t>
            </w:r>
            <w:r>
              <w:rPr>
                <w:rFonts w:hint="eastAsia" w:ascii="仿宋" w:hAnsi="仿宋" w:cs="仿宋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</w:p>
          <w:p w14:paraId="15AD58B2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E92CF18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学院财务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：（签字）</w:t>
            </w:r>
            <w:r>
              <w:rPr>
                <w:rFonts w:hint="eastAsia" w:ascii="仿宋" w:hAnsi="仿宋" w:cs="仿宋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</w:p>
          <w:p w14:paraId="2D90ADFE">
            <w:pPr>
              <w:ind w:firstLine="56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  <w:p w14:paraId="15983DDA">
            <w:pPr>
              <w:wordWrap w:val="0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（财务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章）</w:t>
            </w:r>
          </w:p>
          <w:p w14:paraId="04672CF2">
            <w:pPr>
              <w:wordWrap w:val="0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555290C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eo" w:date="2024-09-14T11:11:22Z" w:initials="">
    <w:p w14:paraId="3B6DDF30">
      <w:pPr>
        <w:numPr>
          <w:ilvl w:val="0"/>
          <w:numId w:val="0"/>
        </w:numPr>
        <w:rPr>
          <w:rFonts w:hint="eastAsia" w:ascii="微软雅黑" w:hAnsi="微软雅黑" w:eastAsia="微软雅黑" w:cs="微软雅黑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Cs w:val="21"/>
        </w:rPr>
        <w:t>科研业务费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color w:val="FF0000"/>
          <w:szCs w:val="21"/>
          <w:lang w:val="en-US" w:eastAsia="zh-CN"/>
        </w:rPr>
        <w:t>打印时请删除批注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）</w:t>
      </w:r>
    </w:p>
    <w:p w14:paraId="077EBDE7">
      <w:pPr>
        <w:ind w:firstLine="48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Cs w:val="21"/>
        </w:rPr>
        <w:t>指在项目实施过程中支付的材料费、图书资料费、差旅费、通讯费、办公用品费、数据采集费、印刷出版/宣传费/知识产权事务费、测试加工费、国际合作与交流费、会议费、车辆使用费（汽油费、过路费等）等。</w:t>
      </w:r>
    </w:p>
    <w:p w14:paraId="15097E52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097E5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o">
    <w15:presenceInfo w15:providerId="WPS Office" w15:userId="14131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ZThkN2FhMjcwMWMzNWM3OWZjODI0NWRjNmQ5NDQifQ=="/>
  </w:docVars>
  <w:rsids>
    <w:rsidRoot w:val="00000000"/>
    <w:rsid w:val="03BE7AAE"/>
    <w:rsid w:val="11414E15"/>
    <w:rsid w:val="129404EA"/>
    <w:rsid w:val="15AB0CF5"/>
    <w:rsid w:val="16EA6002"/>
    <w:rsid w:val="4C343A36"/>
    <w:rsid w:val="57713D91"/>
    <w:rsid w:val="57F56770"/>
    <w:rsid w:val="5CE8223E"/>
    <w:rsid w:val="5FE1582B"/>
    <w:rsid w:val="60EC67B1"/>
    <w:rsid w:val="624F1398"/>
    <w:rsid w:val="6254571F"/>
    <w:rsid w:val="6E0E02BD"/>
    <w:rsid w:val="6E1F5E9D"/>
    <w:rsid w:val="6FE55612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1</TotalTime>
  <ScaleCrop>false</ScaleCrop>
  <LinksUpToDate>false</LinksUpToDate>
  <CharactersWithSpaces>232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2024-06-03T07:19:00Z</dcterms:created>
  <dc:creator>kyb</dc:creator>
  <cp:lastModifiedBy>Leo</cp:lastModifiedBy>
  <dcterms:modified xsi:type="dcterms:W3CDTF">2024-09-14T03:12:20Z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D0D1ECEDE4104371B2750AEB4AA67BA5_12</vt:lpwstr>
  </property>
</Properties>
</file>